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Proporcionalidad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Resuelve problemas de cálculo de porcentajes y de tanto por ciento.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 mentalmente porcentajes (50%, 25%, 10% y 1%) que sirvan de base para cálculos más complejos.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Calcular valores faltantes y porcentaje.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Calcular porcentajes e identificar distintas formas de representación.</w:t>
            </w:r>
          </w:p>
        </w:tc>
      </w:tr>
    </w:tbl>
    <w:p w:rsidR="00000000" w:rsidDel="00000000" w:rsidP="00000000" w:rsidRDefault="00000000" w:rsidRPr="00000000" w14:paraId="0000003C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Matemáticas: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problemas de manera autónoma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a los alumnos el tema de la proporcionalidad, los porcentajes y decimales.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al grupo donde han visto porcentajes y qué significan.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“Porcentajes para niños - ¿Qué es un porcentaje?”.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ejercicios sencillos para obtener porcentajes de cantidades, empezar con el 10%, 25%, 50%, 75% y 100%.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en YouTube: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Porcentajes para niños - ¿Qué es un porcentaje?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 grupo.</w:t>
            </w:r>
          </w:p>
        </w:tc>
      </w:tr>
      <w:tr>
        <w:trPr>
          <w:cantSplit w:val="0"/>
          <w:trHeight w:val="3184.74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el juego “Los porcentajes” y utilizar un proyector para resolverlo de forma grupal.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los retos y repasar con los alumnos el cálculo para obtener porcentajes.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Repasar la conversión de decimales a porcentaje.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el juego de “Concurso de Porcentajes”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que para resolverlo deben formar equipos del mismo número de integrantes.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concurso consiste en responder preguntas sobre porcentajes.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irá pasando los retos 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pulsar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respuesta de cada equipo.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“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Los porcentajes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Concurso de porcentaje.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con puntajes obtenidos por respuestas correctas.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terminar, preguntar a los alumnos que preguntas fueron las qué más se le complicaron.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al grupo ¿en qué situaciones pueden utilizar el porcentaje?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al grupo ¿Cómo se les facilita más obtener un porcentaje? ¿Descubrieron alguna estrategia para resolver los retos?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el grupo.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conoce y práctica diferentes estrategias para obtener porcentajes y proporciones.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relaciona el uso de los porcentajes en la vida diaria.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“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Los porcentajes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Juego: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Concurso de porcentaje.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con puntajes obtenidos por respuestas correctas.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Interpretan, resumen, comparan y contrastan información utilizando diversas formas de representación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utiliza diferentes juegos para practicar y comprender el cálculo de porcentajes.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conoce diferentes formas de representar los porcentajes, las proporciones y los decimales.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“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Los porcentajes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Juego: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Concurso de porcentaje.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con puntajes obtenidos por respuestas correctas.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Procurar que todos los alumnos participen en los juegos y motivarlos a que resuelvan cada uno de los retos.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Prestar atención a los retos que resulten más difíciles o que generen dudas a los alumnos para reforzar el aprendizaje.</w:t>
            </w:r>
          </w:p>
        </w:tc>
      </w:tr>
    </w:tbl>
    <w:p w:rsidR="00000000" w:rsidDel="00000000" w:rsidP="00000000" w:rsidRDefault="00000000" w:rsidRPr="00000000" w14:paraId="000000BE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Juego: Concurso de Porcentaje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formato concurso donde se presenta un reto o pregunta de opción múltiple sobre porcentajes. El usuario tiene un tiempo límite para responder, así como puntajes al contestar de forma correcta.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Calcular porcentajes e identificar Juegos distintas formas de representación.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el juego después de revisar los temas de proporcionalidad, porcentajes y decimales.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https://wordwall.net/es/resource/15120596/porcentaje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181475" cy="2028513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10769" l="3236" r="8058" t="12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2028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Computadora, proyector,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Matemáticas, porcentajes, proporcionalidad, decimales.</w:t>
            </w:r>
          </w:p>
        </w:tc>
      </w:tr>
    </w:tbl>
    <w:p w:rsidR="00000000" w:rsidDel="00000000" w:rsidP="00000000" w:rsidRDefault="00000000" w:rsidRPr="00000000" w14:paraId="000000EF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6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-333369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10" name="image1.png"/>
          <a:graphic>
            <a:graphicData uri="http://schemas.openxmlformats.org/drawingml/2006/picture">
              <pic:pic>
                <pic:nvPicPr>
                  <pic:cNvPr descr="LOGO UNE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1" name="image2.jpg"/>
          <a:graphic>
            <a:graphicData uri="http://schemas.openxmlformats.org/drawingml/2006/picture">
              <pic:pic>
                <pic:nvPicPr>
                  <pic:cNvPr descr="D:\Users\umoreno\Pictures\LOGO_COMUNIDAD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1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ordwall.net/es/resource/15120596/porcentaje" TargetMode="External"/><Relationship Id="rId10" Type="http://schemas.openxmlformats.org/officeDocument/2006/relationships/hyperlink" Target="https://www.juegosarcoiris.com/juegos/numeros/porcentajes/" TargetMode="External"/><Relationship Id="rId13" Type="http://schemas.openxmlformats.org/officeDocument/2006/relationships/hyperlink" Target="https://wordwall.net/es/resource/15120596/porcentaje" TargetMode="External"/><Relationship Id="rId12" Type="http://schemas.openxmlformats.org/officeDocument/2006/relationships/hyperlink" Target="https://www.juegosarcoiris.com/juegos/numeros/porcentaj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dwall.net/es/resource/15120596/porcentaje" TargetMode="External"/><Relationship Id="rId15" Type="http://schemas.openxmlformats.org/officeDocument/2006/relationships/image" Target="media/image3.png"/><Relationship Id="rId14" Type="http://schemas.openxmlformats.org/officeDocument/2006/relationships/hyperlink" Target="https://wordwall.net/es/resource/15120596/porcentaje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M2zZlSGTWI" TargetMode="External"/><Relationship Id="rId8" Type="http://schemas.openxmlformats.org/officeDocument/2006/relationships/hyperlink" Target="https://www.juegosarcoiris.com/juegos/numeros/porcentaj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MBzBDqx/xrlsR2s/0tYEke01g==">AMUW2mXZ8szrubyHlCO2pdaSb3MkpZEju93cC5PjOSedtaphytBp79f7wp4uEyTGq/QVYrWCzIpvXQW1g1TfPl74GRS/PoKXBfF5JcJxar5FSj2OkMY3SH/bkkkhNiLe8HIjA7hmhdCv7TI9yqgmzzApYXXZwQTThQGe1vbumxEYtZUmKbr9UWEGL96WBSkK7MVddYHKKhxlA+B8fzHlJOjcKY8uyDPkun5GpfP3W5zdkvRHlFGYows=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